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CA" w:rsidRPr="00D3294E" w:rsidRDefault="006411CA" w:rsidP="006411CA">
      <w:pPr>
        <w:spacing w:after="0" w:line="360" w:lineRule="auto"/>
        <w:ind w:firstLine="284"/>
        <w:jc w:val="center"/>
        <w:rPr>
          <w:szCs w:val="28"/>
          <w:lang w:val="uk-UA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-828040</wp:posOffset>
                </wp:positionV>
                <wp:extent cx="408940" cy="520065"/>
                <wp:effectExtent l="2540" t="3175" r="0" b="63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520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margin-left:482.75pt;margin-top:-65.2pt;width:32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" fillcolor="white [3212]" stroked="f"/>
            </w:pict>
          </mc:Fallback>
        </mc:AlternateContent>
      </w:r>
      <w:r w:rsidRPr="00D3294E">
        <w:rPr>
          <w:szCs w:val="28"/>
          <w:lang w:val="uk-UA"/>
        </w:rPr>
        <w:t>ТЕЗИ</w:t>
      </w:r>
    </w:p>
    <w:p w:rsidR="006411CA" w:rsidRPr="00D3294E" w:rsidRDefault="006411CA" w:rsidP="006411CA">
      <w:pPr>
        <w:spacing w:after="0" w:line="360" w:lineRule="auto"/>
        <w:ind w:firstLine="284"/>
        <w:jc w:val="center"/>
        <w:rPr>
          <w:szCs w:val="28"/>
          <w:lang w:val="uk-UA"/>
        </w:rPr>
      </w:pPr>
      <w:r w:rsidRPr="00D3294E">
        <w:rPr>
          <w:szCs w:val="28"/>
          <w:lang w:val="uk-UA"/>
        </w:rPr>
        <w:t>Дніпропетровське відділення Малої академії наук України</w:t>
      </w:r>
    </w:p>
    <w:p w:rsidR="006411CA" w:rsidRPr="00D3294E" w:rsidRDefault="006411CA" w:rsidP="006411CA">
      <w:pPr>
        <w:spacing w:after="0" w:line="360" w:lineRule="auto"/>
        <w:ind w:firstLine="284"/>
        <w:jc w:val="center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Саєнко</w:t>
      </w:r>
      <w:proofErr w:type="spellEnd"/>
      <w:r>
        <w:rPr>
          <w:szCs w:val="28"/>
          <w:lang w:val="uk-UA"/>
        </w:rPr>
        <w:t xml:space="preserve"> Валерія Володимирівна</w:t>
      </w:r>
      <w:r w:rsidRPr="00D3294E">
        <w:rPr>
          <w:szCs w:val="28"/>
          <w:lang w:val="uk-UA"/>
        </w:rPr>
        <w:t>, учениця 11 класу</w:t>
      </w:r>
    </w:p>
    <w:p w:rsidR="006411CA" w:rsidRPr="00D3294E" w:rsidRDefault="006411CA" w:rsidP="006411CA">
      <w:pPr>
        <w:spacing w:after="0" w:line="360" w:lineRule="auto"/>
        <w:ind w:firstLine="284"/>
        <w:jc w:val="center"/>
        <w:rPr>
          <w:szCs w:val="28"/>
          <w:lang w:val="uk-UA"/>
        </w:rPr>
      </w:pPr>
      <w:r w:rsidRPr="00D3294E">
        <w:rPr>
          <w:szCs w:val="28"/>
          <w:lang w:val="uk-UA"/>
        </w:rPr>
        <w:t>Синельниківської загальноосвітньої школи І-ІІІ ступенів №5</w:t>
      </w:r>
    </w:p>
    <w:p w:rsidR="006411CA" w:rsidRDefault="006411CA" w:rsidP="006411CA">
      <w:pPr>
        <w:spacing w:after="0" w:line="360" w:lineRule="auto"/>
        <w:ind w:firstLine="284"/>
        <w:jc w:val="center"/>
        <w:rPr>
          <w:szCs w:val="28"/>
          <w:lang w:val="uk-UA"/>
        </w:rPr>
      </w:pPr>
      <w:r w:rsidRPr="00D3294E">
        <w:rPr>
          <w:szCs w:val="28"/>
          <w:lang w:val="uk-UA"/>
        </w:rPr>
        <w:t>Шевченко</w:t>
      </w:r>
      <w:r>
        <w:rPr>
          <w:szCs w:val="28"/>
          <w:lang w:val="uk-UA"/>
        </w:rPr>
        <w:t xml:space="preserve"> Людмила Петрівна, вчитель хімії</w:t>
      </w:r>
    </w:p>
    <w:p w:rsidR="006411CA" w:rsidRPr="00D3294E" w:rsidRDefault="006411CA" w:rsidP="006411CA">
      <w:pPr>
        <w:spacing w:after="0" w:line="360" w:lineRule="auto"/>
        <w:ind w:firstLine="284"/>
        <w:jc w:val="center"/>
        <w:rPr>
          <w:b/>
          <w:szCs w:val="28"/>
          <w:lang w:val="uk-UA"/>
        </w:rPr>
      </w:pPr>
      <w:r w:rsidRPr="00D3294E">
        <w:rPr>
          <w:b/>
          <w:szCs w:val="28"/>
          <w:lang w:val="uk-UA"/>
        </w:rPr>
        <w:t>на тему:</w:t>
      </w:r>
    </w:p>
    <w:p w:rsidR="006411CA" w:rsidRPr="00D3294E" w:rsidRDefault="006411CA" w:rsidP="006411CA">
      <w:pPr>
        <w:spacing w:after="0" w:line="360" w:lineRule="auto"/>
        <w:jc w:val="center"/>
        <w:rPr>
          <w:b/>
          <w:szCs w:val="28"/>
          <w:lang w:val="uk-UA"/>
        </w:rPr>
      </w:pPr>
      <w:r w:rsidRPr="00D3294E">
        <w:rPr>
          <w:b/>
          <w:szCs w:val="28"/>
          <w:lang w:val="uk-UA"/>
        </w:rPr>
        <w:t>«Дослідження стану місцевих водойм за фізико-хімічними показниками»</w:t>
      </w:r>
    </w:p>
    <w:p w:rsidR="006411CA" w:rsidRPr="00E172D8" w:rsidRDefault="006411CA" w:rsidP="006411CA">
      <w:pPr>
        <w:spacing w:after="0" w:line="360" w:lineRule="auto"/>
        <w:ind w:firstLine="539"/>
        <w:jc w:val="both"/>
        <w:rPr>
          <w:szCs w:val="28"/>
          <w:lang w:val="uk-UA"/>
        </w:rPr>
      </w:pPr>
      <w:r w:rsidRPr="00E172D8">
        <w:rPr>
          <w:szCs w:val="28"/>
          <w:lang w:val="uk-UA"/>
        </w:rPr>
        <w:t xml:space="preserve">Важливими завданнями сьогодення є поглиблення уявлень та знань про антропогенний вплив на формування якості поверхневих вод для розробки методів управління якістю води, що визначає можливості подальшого економічного та соціально-екологічного розвитку країни. </w:t>
      </w:r>
    </w:p>
    <w:p w:rsidR="006411CA" w:rsidRPr="00E172D8" w:rsidRDefault="006411CA" w:rsidP="006411CA">
      <w:pPr>
        <w:spacing w:after="0" w:line="360" w:lineRule="auto"/>
        <w:ind w:firstLine="539"/>
        <w:jc w:val="both"/>
        <w:rPr>
          <w:szCs w:val="28"/>
          <w:lang w:val="uk-UA"/>
        </w:rPr>
      </w:pPr>
      <w:r w:rsidRPr="00E172D8">
        <w:rPr>
          <w:szCs w:val="28"/>
          <w:lang w:val="uk-UA"/>
        </w:rPr>
        <w:t>Стан природних води нашої місцевості є екологічно напруженим і потребує негайних заходів по їх покращенню.</w:t>
      </w:r>
    </w:p>
    <w:p w:rsidR="006411CA" w:rsidRPr="00E172D8" w:rsidRDefault="006411CA" w:rsidP="006411CA">
      <w:pPr>
        <w:spacing w:after="0" w:line="360" w:lineRule="auto"/>
        <w:ind w:firstLine="539"/>
        <w:jc w:val="both"/>
        <w:rPr>
          <w:szCs w:val="28"/>
          <w:lang w:val="uk-UA"/>
        </w:rPr>
      </w:pPr>
      <w:r w:rsidRPr="00E172D8">
        <w:rPr>
          <w:szCs w:val="28"/>
          <w:lang w:val="uk-UA"/>
        </w:rPr>
        <w:t>Мета даного дослідження  полягає у визначенні фізико-хімічних показник</w:t>
      </w:r>
      <w:r w:rsidR="00AE19FA">
        <w:rPr>
          <w:szCs w:val="28"/>
          <w:lang w:val="uk-UA"/>
        </w:rPr>
        <w:t xml:space="preserve">ів якості води водойм </w:t>
      </w:r>
      <w:proofErr w:type="spellStart"/>
      <w:r w:rsidR="00AE19FA">
        <w:rPr>
          <w:szCs w:val="28"/>
          <w:lang w:val="uk-UA"/>
        </w:rPr>
        <w:t>Синельни</w:t>
      </w:r>
      <w:r w:rsidRPr="00E172D8">
        <w:rPr>
          <w:szCs w:val="28"/>
          <w:lang w:val="uk-UA"/>
        </w:rPr>
        <w:t>ківщини</w:t>
      </w:r>
      <w:proofErr w:type="spellEnd"/>
      <w:r w:rsidRPr="00E172D8">
        <w:rPr>
          <w:szCs w:val="28"/>
          <w:lang w:val="uk-UA"/>
        </w:rPr>
        <w:t xml:space="preserve"> та пошук шляхів щодо покращення їх стану. </w:t>
      </w:r>
    </w:p>
    <w:p w:rsidR="006411CA" w:rsidRPr="00E172D8" w:rsidRDefault="006411CA" w:rsidP="006411CA">
      <w:pPr>
        <w:spacing w:after="0" w:line="360" w:lineRule="auto"/>
        <w:ind w:firstLine="539"/>
        <w:jc w:val="both"/>
        <w:rPr>
          <w:szCs w:val="28"/>
          <w:lang w:val="uk-UA"/>
        </w:rPr>
      </w:pPr>
      <w:r w:rsidRPr="00E172D8">
        <w:rPr>
          <w:szCs w:val="28"/>
          <w:lang w:val="uk-UA"/>
        </w:rPr>
        <w:t>Для досягнення поставленої мети вирішувались такі завдання:</w:t>
      </w:r>
    </w:p>
    <w:p w:rsidR="006411CA" w:rsidRPr="00E172D8" w:rsidRDefault="006411CA" w:rsidP="006411CA">
      <w:pPr>
        <w:numPr>
          <w:ilvl w:val="0"/>
          <w:numId w:val="1"/>
        </w:numPr>
        <w:spacing w:after="0" w:line="360" w:lineRule="auto"/>
        <w:jc w:val="both"/>
        <w:rPr>
          <w:szCs w:val="28"/>
          <w:lang w:val="uk-UA"/>
        </w:rPr>
      </w:pPr>
      <w:r w:rsidRPr="00E172D8">
        <w:rPr>
          <w:szCs w:val="28"/>
          <w:lang w:val="uk-UA"/>
        </w:rPr>
        <w:t>Теоретичний аналіз понять природніх вод</w:t>
      </w:r>
      <w:bookmarkStart w:id="0" w:name="_GoBack"/>
      <w:bookmarkEnd w:id="0"/>
      <w:r w:rsidRPr="00E172D8">
        <w:rPr>
          <w:szCs w:val="28"/>
          <w:lang w:val="uk-UA"/>
        </w:rPr>
        <w:t>них ресурсів та показників їх якості;</w:t>
      </w:r>
    </w:p>
    <w:p w:rsidR="006411CA" w:rsidRPr="00E172D8" w:rsidRDefault="006411CA" w:rsidP="006411CA">
      <w:pPr>
        <w:numPr>
          <w:ilvl w:val="0"/>
          <w:numId w:val="1"/>
        </w:numPr>
        <w:spacing w:after="0" w:line="360" w:lineRule="auto"/>
        <w:jc w:val="both"/>
        <w:rPr>
          <w:szCs w:val="28"/>
          <w:lang w:val="uk-UA"/>
        </w:rPr>
      </w:pPr>
      <w:r w:rsidRPr="00E172D8">
        <w:rPr>
          <w:szCs w:val="28"/>
          <w:lang w:val="uk-UA"/>
        </w:rPr>
        <w:t>здійснення порівняльного аналізу та оцінки якісного стану водойм;</w:t>
      </w:r>
    </w:p>
    <w:p w:rsidR="006411CA" w:rsidRPr="00E172D8" w:rsidRDefault="006411CA" w:rsidP="006411CA">
      <w:pPr>
        <w:numPr>
          <w:ilvl w:val="0"/>
          <w:numId w:val="1"/>
        </w:numPr>
        <w:spacing w:after="0" w:line="360" w:lineRule="auto"/>
        <w:jc w:val="both"/>
        <w:rPr>
          <w:szCs w:val="28"/>
          <w:lang w:val="uk-UA"/>
        </w:rPr>
      </w:pPr>
      <w:r w:rsidRPr="00E172D8">
        <w:rPr>
          <w:szCs w:val="28"/>
          <w:lang w:val="uk-UA"/>
        </w:rPr>
        <w:t>розроблення рекомендацій щодо шляхів покращання якості поверхневих вод.</w:t>
      </w:r>
    </w:p>
    <w:p w:rsidR="006411CA" w:rsidRPr="00D3294E" w:rsidRDefault="006411CA" w:rsidP="006411CA">
      <w:pPr>
        <w:spacing w:after="0" w:line="360" w:lineRule="auto"/>
        <w:ind w:firstLine="708"/>
        <w:jc w:val="both"/>
        <w:rPr>
          <w:bCs/>
          <w:iCs/>
          <w:szCs w:val="28"/>
          <w:lang w:val="uk-UA"/>
        </w:rPr>
      </w:pPr>
      <w:r w:rsidRPr="00D3294E">
        <w:rPr>
          <w:bCs/>
          <w:iCs/>
          <w:szCs w:val="28"/>
          <w:lang w:val="uk-UA"/>
        </w:rPr>
        <w:t xml:space="preserve">Для проведення науково-дослідницької роботи  було обрано три зразки </w:t>
      </w:r>
      <w:r w:rsidRPr="00E172D8">
        <w:rPr>
          <w:bCs/>
          <w:iCs/>
          <w:szCs w:val="28"/>
          <w:lang w:val="uk-UA"/>
        </w:rPr>
        <w:t xml:space="preserve">води </w:t>
      </w:r>
      <w:r w:rsidRPr="00D3294E">
        <w:rPr>
          <w:bCs/>
          <w:iCs/>
          <w:szCs w:val="28"/>
          <w:lang w:val="uk-UA"/>
        </w:rPr>
        <w:t xml:space="preserve">різних </w:t>
      </w:r>
      <w:r w:rsidRPr="00E172D8">
        <w:rPr>
          <w:bCs/>
          <w:iCs/>
          <w:szCs w:val="28"/>
          <w:lang w:val="uk-UA"/>
        </w:rPr>
        <w:t>водойм нашої місцевості.</w:t>
      </w:r>
    </w:p>
    <w:p w:rsidR="006411CA" w:rsidRPr="00D3294E" w:rsidRDefault="006411CA" w:rsidP="006411CA">
      <w:pPr>
        <w:spacing w:after="0" w:line="360" w:lineRule="auto"/>
        <w:ind w:firstLine="708"/>
        <w:jc w:val="both"/>
        <w:rPr>
          <w:bCs/>
          <w:iCs/>
          <w:szCs w:val="28"/>
          <w:lang w:val="uk-UA"/>
        </w:rPr>
      </w:pPr>
      <w:r w:rsidRPr="00E172D8">
        <w:rPr>
          <w:bCs/>
          <w:iCs/>
          <w:szCs w:val="28"/>
          <w:lang w:val="uk-UA"/>
        </w:rPr>
        <w:t xml:space="preserve">Результати дослідження показали, що не всі водойми  можна назвати екологічно безпечними, через наявність фізико-хімічних показників, які перевищують гранично допустимі норми. </w:t>
      </w:r>
    </w:p>
    <w:p w:rsidR="006411CA" w:rsidRPr="00E21594" w:rsidRDefault="006411CA" w:rsidP="006411CA">
      <w:pPr>
        <w:spacing w:after="0" w:line="360" w:lineRule="auto"/>
        <w:ind w:firstLine="708"/>
        <w:jc w:val="both"/>
        <w:rPr>
          <w:bCs/>
          <w:iCs/>
          <w:szCs w:val="28"/>
          <w:lang w:val="uk-UA"/>
        </w:rPr>
      </w:pPr>
      <w:r w:rsidRPr="00D3294E">
        <w:rPr>
          <w:bCs/>
          <w:iCs/>
          <w:szCs w:val="28"/>
          <w:lang w:val="uk-UA"/>
        </w:rPr>
        <w:t xml:space="preserve">В ході дослідження </w:t>
      </w:r>
      <w:r w:rsidRPr="00E172D8">
        <w:rPr>
          <w:bCs/>
          <w:iCs/>
          <w:szCs w:val="28"/>
          <w:lang w:val="uk-UA"/>
        </w:rPr>
        <w:t>запропонували заходи</w:t>
      </w:r>
      <w:r w:rsidRPr="00D3294E">
        <w:rPr>
          <w:bCs/>
          <w:iCs/>
          <w:szCs w:val="28"/>
          <w:lang w:val="uk-UA"/>
        </w:rPr>
        <w:t xml:space="preserve">, що </w:t>
      </w:r>
      <w:r w:rsidRPr="00E172D8">
        <w:rPr>
          <w:bCs/>
          <w:iCs/>
          <w:szCs w:val="28"/>
          <w:lang w:val="uk-UA"/>
        </w:rPr>
        <w:t>з</w:t>
      </w:r>
      <w:r w:rsidRPr="00D3294E">
        <w:rPr>
          <w:bCs/>
          <w:iCs/>
          <w:szCs w:val="28"/>
          <w:lang w:val="uk-UA"/>
        </w:rPr>
        <w:t xml:space="preserve">можуть допомогти </w:t>
      </w:r>
      <w:r w:rsidRPr="00E172D8">
        <w:rPr>
          <w:bCs/>
          <w:iCs/>
          <w:szCs w:val="28"/>
          <w:lang w:val="uk-UA"/>
        </w:rPr>
        <w:t>покращити стан цих водой</w:t>
      </w:r>
      <w:r>
        <w:rPr>
          <w:bCs/>
          <w:iCs/>
          <w:szCs w:val="28"/>
          <w:lang w:val="uk-UA"/>
        </w:rPr>
        <w:t>м і повернути</w:t>
      </w:r>
      <w:r w:rsidRPr="00E172D8">
        <w:rPr>
          <w:bCs/>
          <w:iCs/>
          <w:szCs w:val="28"/>
          <w:lang w:val="uk-UA"/>
        </w:rPr>
        <w:t xml:space="preserve"> їм природню </w:t>
      </w:r>
      <w:r>
        <w:rPr>
          <w:bCs/>
          <w:iCs/>
          <w:szCs w:val="28"/>
          <w:lang w:val="uk-UA"/>
        </w:rPr>
        <w:t>красу і користь</w:t>
      </w:r>
      <w:r w:rsidR="00AE19FA">
        <w:rPr>
          <w:bCs/>
          <w:iCs/>
          <w:szCs w:val="28"/>
          <w:lang w:val="uk-UA"/>
        </w:rPr>
        <w:t>.</w:t>
      </w:r>
    </w:p>
    <w:p w:rsidR="00D51B80" w:rsidRPr="006411CA" w:rsidRDefault="00D51B80">
      <w:pPr>
        <w:rPr>
          <w:lang w:val="uk-UA"/>
        </w:rPr>
      </w:pPr>
    </w:p>
    <w:sectPr w:rsidR="00D51B80" w:rsidRPr="0064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2423"/>
    <w:multiLevelType w:val="hybridMultilevel"/>
    <w:tmpl w:val="0608C9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CA"/>
    <w:rsid w:val="006411CA"/>
    <w:rsid w:val="00AE19FA"/>
    <w:rsid w:val="00D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C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C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123</cp:lastModifiedBy>
  <cp:revision>2</cp:revision>
  <cp:lastPrinted>2020-01-19T11:46:00Z</cp:lastPrinted>
  <dcterms:created xsi:type="dcterms:W3CDTF">2020-01-18T12:52:00Z</dcterms:created>
  <dcterms:modified xsi:type="dcterms:W3CDTF">2020-01-19T11:57:00Z</dcterms:modified>
</cp:coreProperties>
</file>