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C5C" w:rsidRPr="001F5C5C" w:rsidRDefault="001F5C5C" w:rsidP="001F5C5C">
      <w:pPr>
        <w:spacing w:after="0" w:line="360" w:lineRule="auto"/>
        <w:ind w:firstLine="284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1F5C5C">
        <w:rPr>
          <w:rFonts w:ascii="Times New Roman" w:eastAsia="Calibri" w:hAnsi="Times New Roman" w:cs="Times New Roman"/>
          <w:noProof/>
          <w:color w:val="auto"/>
          <w:sz w:val="28"/>
          <w:szCs w:val="28"/>
          <w:lang w:val="ru-RU" w:eastAsia="ru-RU" w:bidi="ar-SA"/>
        </w:rPr>
        <w:drawing>
          <wp:anchor distT="0" distB="0" distL="114300" distR="114300" simplePos="0" relativeHeight="251659264" behindDoc="1" locked="0" layoutInCell="1" allowOverlap="1" wp14:anchorId="39681AD0" wp14:editId="69D96484">
            <wp:simplePos x="0" y="0"/>
            <wp:positionH relativeFrom="column">
              <wp:posOffset>6248400</wp:posOffset>
            </wp:positionH>
            <wp:positionV relativeFrom="paragraph">
              <wp:posOffset>-458470</wp:posOffset>
            </wp:positionV>
            <wp:extent cx="506095" cy="463550"/>
            <wp:effectExtent l="0" t="0" r="8255" b="0"/>
            <wp:wrapTight wrapText="bothSides">
              <wp:wrapPolygon edited="0">
                <wp:start x="0" y="0"/>
                <wp:lineTo x="0" y="20416"/>
                <wp:lineTo x="21139" y="20416"/>
                <wp:lineTo x="21139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463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5C5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ТЕЗИ</w:t>
      </w:r>
    </w:p>
    <w:p w:rsidR="001F5C5C" w:rsidRPr="001F5C5C" w:rsidRDefault="001F5C5C" w:rsidP="001F5C5C">
      <w:pPr>
        <w:spacing w:after="0" w:line="360" w:lineRule="auto"/>
        <w:ind w:firstLine="284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1F5C5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Дніпропетровське відділення Малої академії наук України</w:t>
      </w:r>
    </w:p>
    <w:p w:rsidR="001F5C5C" w:rsidRPr="001F5C5C" w:rsidRDefault="001F5C5C" w:rsidP="001F5C5C">
      <w:pPr>
        <w:spacing w:after="0" w:line="360" w:lineRule="auto"/>
        <w:ind w:firstLine="284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proofErr w:type="spellStart"/>
      <w:r w:rsidRPr="001F5C5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Ситниченко</w:t>
      </w:r>
      <w:proofErr w:type="spellEnd"/>
      <w:r w:rsidRPr="001F5C5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Анастасія Юріївна, учениця 11 класу</w:t>
      </w:r>
    </w:p>
    <w:p w:rsidR="001F5C5C" w:rsidRPr="001F5C5C" w:rsidRDefault="001F5C5C" w:rsidP="001F5C5C">
      <w:pPr>
        <w:spacing w:after="0" w:line="360" w:lineRule="auto"/>
        <w:ind w:firstLine="284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1F5C5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Синельниківської загальноосвітньої школи І-ІІІ ступенів №5</w:t>
      </w:r>
    </w:p>
    <w:p w:rsidR="001F5C5C" w:rsidRPr="001F5C5C" w:rsidRDefault="001F5C5C" w:rsidP="001F5C5C">
      <w:pPr>
        <w:spacing w:after="0" w:line="360" w:lineRule="auto"/>
        <w:ind w:firstLine="284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1F5C5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Шевченко Людмила Петрівна, вчитель хімії</w:t>
      </w:r>
    </w:p>
    <w:p w:rsidR="001F5C5C" w:rsidRPr="001F5C5C" w:rsidRDefault="001F5C5C" w:rsidP="001F5C5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p w:rsidR="001F5C5C" w:rsidRPr="001F5C5C" w:rsidRDefault="001F5C5C" w:rsidP="001F5C5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1F5C5C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Дана робота з теми: ”</w:t>
      </w:r>
      <w:r w:rsidRPr="001F5C5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РОЛЬ ПРОЕКТНОЇ ДІЯЛЬНОСТІ У РОЗВИТКУ ТВОРЧИХ ЗДІБНОСТЕЙ У ДІТЕЙ МОЛОДШОГО ШКІЛЬНОГО ВІКУ</w:t>
      </w:r>
      <w:r w:rsidRPr="001F5C5C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”  була проведена  з метою дослідити рівень розвитку творчих здібностей молодших школярів та проаналізувати дієвість використання проектних технологій у вирішенні цієї проблеми.</w:t>
      </w:r>
    </w:p>
    <w:p w:rsidR="001F5C5C" w:rsidRPr="001F5C5C" w:rsidRDefault="001F5C5C" w:rsidP="001F5C5C">
      <w:pPr>
        <w:spacing w:after="0" w:line="360" w:lineRule="auto"/>
        <w:ind w:firstLine="720"/>
        <w:jc w:val="both"/>
        <w:rPr>
          <w:rFonts w:ascii="Calibri" w:eastAsia="Times New Roman" w:hAnsi="Calibri" w:cs="Times New Roman"/>
          <w:b/>
          <w:color w:val="auto"/>
          <w:sz w:val="28"/>
          <w:szCs w:val="28"/>
          <w:lang w:eastAsia="ru-RU" w:bidi="ar-SA"/>
        </w:rPr>
      </w:pPr>
      <w:r w:rsidRPr="001F5C5C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Основним завданням дослідження було: зробити аналіз наукової літератури, розробити та запровадити навчальні проекти на </w:t>
      </w:r>
      <w:proofErr w:type="spellStart"/>
      <w:r w:rsidRPr="001F5C5C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уроках</w:t>
      </w:r>
      <w:proofErr w:type="spellEnd"/>
      <w:r w:rsidRPr="001F5C5C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природознавства, проаналізувати їх ефективність у розвитку творчих здібностей. </w:t>
      </w:r>
    </w:p>
    <w:p w:rsidR="001F5C5C" w:rsidRPr="001F5C5C" w:rsidRDefault="001F5C5C" w:rsidP="001F5C5C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ru-RU" w:bidi="ar-SA"/>
        </w:rPr>
      </w:pPr>
      <w:r w:rsidRPr="001F5C5C">
        <w:rPr>
          <w:rFonts w:ascii="Times New Roman" w:eastAsia="Calibri" w:hAnsi="Times New Roman" w:cs="Times New Roman"/>
          <w:color w:val="auto"/>
          <w:sz w:val="28"/>
          <w:szCs w:val="28"/>
          <w:lang w:eastAsia="ru-RU" w:bidi="ar-SA"/>
        </w:rPr>
        <w:t xml:space="preserve">Актуальність роботи в тому, що виховання людей з високим творчим потенціалом постає не лише як важлива проблема сучасної педагогічної науки, але і як соціальна необхідність. Бо саме така особистість може впевнено будувати майбутнє, може впевнено подивитися в обличчя новому світу. І саме школа повинна допомогти учням подолати прірву між освітою і життям. </w:t>
      </w:r>
    </w:p>
    <w:p w:rsidR="001F5C5C" w:rsidRPr="001F5C5C" w:rsidRDefault="001F5C5C" w:rsidP="001F5C5C">
      <w:pPr>
        <w:tabs>
          <w:tab w:val="left" w:pos="709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  <w:r w:rsidRPr="001F5C5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ab/>
        <w:t xml:space="preserve"> Після проведеної дослідницької роботи, ми прийшли до висновку, що проектні технології </w:t>
      </w:r>
      <w:r w:rsidRPr="001F5C5C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 w:bidi="ar-SA"/>
        </w:rPr>
        <w:t xml:space="preserve"> </w:t>
      </w:r>
      <w:r w:rsidRPr="001F5C5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є ефективним засобом для творчого розвитку молодших школярів. І головним на цьому шляху </w:t>
      </w:r>
      <w:r w:rsidRPr="001F5C5C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є спільна діяльність учнів, вчителів та батьків.  </w:t>
      </w:r>
    </w:p>
    <w:p w:rsidR="001F5C5C" w:rsidRPr="001F5C5C" w:rsidRDefault="001F5C5C" w:rsidP="001F5C5C">
      <w:pPr>
        <w:tabs>
          <w:tab w:val="left" w:pos="709"/>
        </w:tabs>
        <w:spacing w:after="0" w:line="360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1F5C5C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ab/>
        <w:t xml:space="preserve">Отже, ми переконались, що лише вдала інтеграція сучасних педагогічних технологій на основі постійного розвитку критичного мислення дасть змогу розвитку творчих здібностей, а значить і формувати творчу особистість. </w:t>
      </w:r>
    </w:p>
    <w:p w:rsidR="005E1E8C" w:rsidRPr="001F5C5C" w:rsidRDefault="001F5C5C">
      <w:pPr>
        <w:rPr>
          <w:lang w:val="ru-RU"/>
        </w:rPr>
      </w:pPr>
      <w:bookmarkStart w:id="0" w:name="_GoBack"/>
      <w:bookmarkEnd w:id="0"/>
    </w:p>
    <w:sectPr w:rsidR="005E1E8C" w:rsidRPr="001F5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C5C"/>
    <w:rsid w:val="001F5C5C"/>
    <w:rsid w:val="00351668"/>
    <w:rsid w:val="00366410"/>
    <w:rsid w:val="00450078"/>
    <w:rsid w:val="008C0645"/>
    <w:rsid w:val="00D87BA5"/>
    <w:rsid w:val="00E06D5A"/>
    <w:rsid w:val="00E23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ourier New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ourier New" w:hAnsi="Courier New" w:cs="Courier New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ourier New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ourier New" w:hAnsi="Courier New" w:cs="Courier New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Shool5</dc:creator>
  <cp:lastModifiedBy>Shool5</cp:lastModifiedBy>
  <cp:revision>1</cp:revision>
  <dcterms:created xsi:type="dcterms:W3CDTF">2020-01-21T06:02:00Z</dcterms:created>
  <dcterms:modified xsi:type="dcterms:W3CDTF">2020-01-21T06:04:00Z</dcterms:modified>
</cp:coreProperties>
</file>